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2D83" w:rsidTr="00A82D83">
        <w:trPr>
          <w:trHeight w:val="100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:rsidR="00A82D83" w:rsidRDefault="00B311CF" w:rsidP="00D01A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Cover My Mental Health </w:t>
            </w:r>
            <w:r w:rsidR="00A94E49">
              <w:rPr>
                <w:b/>
                <w:bCs/>
              </w:rPr>
              <w:t>– Infographic for Overcoming Insurance Denials</w:t>
            </w:r>
          </w:p>
        </w:tc>
      </w:tr>
    </w:tbl>
    <w:p w:rsidR="00D01ABC" w:rsidRDefault="00D01ABC" w:rsidP="00D01ABC">
      <w:pPr>
        <w:rPr>
          <w:b/>
          <w:bCs/>
        </w:rPr>
      </w:pPr>
    </w:p>
    <w:p w:rsidR="00D01ABC" w:rsidRPr="00621532" w:rsidRDefault="00D01ABC" w:rsidP="00D01ABC">
      <w:pPr>
        <w:rPr>
          <w:b/>
          <w:bCs/>
        </w:rPr>
      </w:pPr>
      <w:r>
        <w:rPr>
          <w:b/>
          <w:bCs/>
        </w:rPr>
        <w:t xml:space="preserve">Instructions: </w:t>
      </w:r>
    </w:p>
    <w:p w:rsidR="00D01ABC" w:rsidRDefault="00A82D83" w:rsidP="00D01ABC">
      <w:r>
        <w:t>This</w:t>
      </w:r>
      <w:r w:rsidR="00D01ABC">
        <w:t xml:space="preserve"> no-cost content </w:t>
      </w:r>
      <w:r w:rsidR="001C005B">
        <w:t xml:space="preserve">is </w:t>
      </w:r>
      <w:r w:rsidR="00D01ABC">
        <w:t xml:space="preserve">available to use to help advocate for coverage and care through your communications channels. </w:t>
      </w:r>
    </w:p>
    <w:p w:rsidR="00D01ABC" w:rsidRDefault="00D01ABC" w:rsidP="00D01ABC">
      <w:r>
        <w:t xml:space="preserve">Simply copy/download/open the content and add it to your </w:t>
      </w:r>
      <w:r w:rsidRPr="002818B4">
        <w:t xml:space="preserve">newsletter, blog, website, </w:t>
      </w:r>
      <w:r>
        <w:t xml:space="preserve">and/or </w:t>
      </w:r>
      <w:r w:rsidRPr="002818B4">
        <w:t>social media</w:t>
      </w:r>
      <w:r>
        <w:t xml:space="preserve"> posts to help people better advocate for coverage and care. </w:t>
      </w:r>
      <w:r w:rsidR="00B311CF">
        <w:t xml:space="preserve"> If posting on social media, please add #covermymentalhealth.  Thanks.</w:t>
      </w:r>
    </w:p>
    <w:p w:rsidR="00B56EB3" w:rsidRDefault="00B56EB3" w:rsidP="006215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6EB3" w:rsidRPr="00B311CF" w:rsidTr="00B56EB3">
        <w:tc>
          <w:tcPr>
            <w:tcW w:w="9350" w:type="dxa"/>
          </w:tcPr>
          <w:p w:rsidR="00320739" w:rsidRPr="00320739" w:rsidRDefault="00320739" w:rsidP="003207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757371"/>
                <w:sz w:val="22"/>
                <w:szCs w:val="22"/>
              </w:rPr>
            </w:pPr>
            <w:r w:rsidRPr="00320739"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  <w:t xml:space="preserve">Cover My Mental Health is your go-to resource for overcoming insurance obstacles. </w:t>
            </w:r>
            <w:r w:rsidRPr="00320739">
              <w:rPr>
                <w:rFonts w:asciiTheme="minorHAnsi" w:hAnsiTheme="minorHAnsi" w:cstheme="minorHAnsi"/>
                <w:color w:val="757371"/>
                <w:sz w:val="22"/>
                <w:szCs w:val="22"/>
              </w:rPr>
              <w:t>     </w:t>
            </w:r>
          </w:p>
          <w:p w:rsidR="00320739" w:rsidRPr="00320739" w:rsidRDefault="00320739" w:rsidP="003207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757371"/>
                <w:sz w:val="22"/>
                <w:szCs w:val="22"/>
              </w:rPr>
            </w:pPr>
          </w:p>
          <w:p w:rsidR="00320739" w:rsidRPr="00320739" w:rsidRDefault="00320739" w:rsidP="003207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757371"/>
                <w:sz w:val="22"/>
                <w:szCs w:val="22"/>
              </w:rPr>
            </w:pPr>
            <w:hyperlink r:id="rId7" w:history="1">
              <w:r w:rsidRPr="0032073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</w:t>
              </w:r>
              <w:r w:rsidRPr="0032073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CoverMyMentalHealth.org</w:t>
              </w:r>
            </w:hyperlink>
            <w:r w:rsidRPr="00320739">
              <w:rPr>
                <w:rFonts w:asciiTheme="minorHAnsi" w:hAnsiTheme="minorHAnsi" w:cstheme="minorHAnsi"/>
                <w:color w:val="2F2E2D"/>
                <w:sz w:val="22"/>
                <w:szCs w:val="22"/>
              </w:rPr>
              <w:t xml:space="preserve"> </w:t>
            </w:r>
            <w:r w:rsidRPr="00320739">
              <w:rPr>
                <w:rFonts w:asciiTheme="minorHAnsi" w:hAnsiTheme="minorHAnsi" w:cstheme="minorHAnsi"/>
                <w:color w:val="2F2E2D"/>
                <w:sz w:val="22"/>
                <w:szCs w:val="22"/>
              </w:rPr>
              <w:t>provides no-cost resources and practical tools to help patients and their families overcome insurance barriers to their mental health care.</w:t>
            </w:r>
          </w:p>
          <w:p w:rsidR="00320739" w:rsidRPr="00320739" w:rsidRDefault="00320739" w:rsidP="00300DF6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  <w:p w:rsidR="00320739" w:rsidRPr="00320739" w:rsidRDefault="00320739" w:rsidP="00300DF6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  <w:p w:rsidR="00020E7C" w:rsidRPr="00320739" w:rsidRDefault="005B6B43" w:rsidP="00300DF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>
                  <wp:extent cx="1950720" cy="3901440"/>
                  <wp:effectExtent l="0" t="0" r="0" b="3810"/>
                  <wp:docPr id="139543860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43860" name="Picture 1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390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0E7C" w:rsidRPr="00320739" w:rsidRDefault="00020E7C" w:rsidP="00300DF6">
            <w:pPr>
              <w:rPr>
                <w:rFonts w:cstheme="minorHAnsi"/>
                <w:b/>
                <w:bCs/>
              </w:rPr>
            </w:pPr>
          </w:p>
          <w:p w:rsidR="00320739" w:rsidRDefault="00320739" w:rsidP="00020E7C">
            <w:pPr>
              <w:rPr>
                <w:rFonts w:cstheme="minorHAnsi"/>
                <w:b/>
                <w:bCs/>
                <w:noProof/>
              </w:rPr>
            </w:pPr>
            <w:r w:rsidRPr="00320739">
              <w:rPr>
                <w:rFonts w:cstheme="minorHAnsi"/>
              </w:rPr>
              <w:lastRenderedPageBreak/>
              <w:t>This Cover My Mental Health infographic highlights steps to take to help resolve denied claims BEFORE filing an appeal, all supported by the encouragement and no-cost resources at CoverMyMentalHealth.org.</w:t>
            </w:r>
            <w:r w:rsidRPr="00320739">
              <w:rPr>
                <w:rFonts w:cstheme="minorHAnsi"/>
                <w:b/>
                <w:bCs/>
                <w:noProof/>
              </w:rPr>
              <w:t xml:space="preserve"> </w:t>
            </w:r>
          </w:p>
          <w:p w:rsidR="00B56EB3" w:rsidRPr="00B311CF" w:rsidRDefault="00320739" w:rsidP="00020E7C">
            <w:pPr>
              <w:rPr>
                <w:rFonts w:cstheme="minorHAnsi"/>
              </w:rPr>
            </w:pPr>
            <w:r w:rsidRPr="00320739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3EA45DDB" wp14:editId="42B169C2">
                  <wp:extent cx="1881546" cy="1108709"/>
                  <wp:effectExtent l="0" t="0" r="4445" b="0"/>
                  <wp:docPr id="7180966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96696" name="Picture 71809669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045" cy="111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EB3" w:rsidRDefault="00B56EB3" w:rsidP="00621532"/>
    <w:p w:rsidR="00D01ABC" w:rsidRDefault="00D01ABC" w:rsidP="00D01ABC">
      <w:r>
        <w:t xml:space="preserve">Thanks for your ongoing support. And as always, your feedback is greatly </w:t>
      </w:r>
      <w:r w:rsidR="00FF5AF1">
        <w:t>welcome</w:t>
      </w:r>
      <w:r>
        <w:t xml:space="preserve">. </w:t>
      </w:r>
    </w:p>
    <w:p w:rsidR="00621532" w:rsidRDefault="00D01ABC" w:rsidP="00D01ABC">
      <w:r>
        <w:t xml:space="preserve">We welcome you including </w:t>
      </w:r>
      <w:hyperlink r:id="rId11" w:history="1">
        <w:r w:rsidRPr="00CE487F">
          <w:rPr>
            <w:rStyle w:val="Hyperlink"/>
          </w:rPr>
          <w:t>contenthub@covermymentalhealth.com</w:t>
        </w:r>
      </w:hyperlink>
      <w:r>
        <w:t xml:space="preserve"> on your distribution list or sharing your use of these resources with us.</w:t>
      </w:r>
    </w:p>
    <w:sectPr w:rsidR="00621532" w:rsidSect="00A82D83">
      <w:headerReference w:type="defaul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68AD" w:rsidRDefault="009068AD" w:rsidP="00A82D83">
      <w:pPr>
        <w:spacing w:after="0"/>
      </w:pPr>
      <w:r>
        <w:separator/>
      </w:r>
    </w:p>
  </w:endnote>
  <w:endnote w:type="continuationSeparator" w:id="0">
    <w:p w:rsidR="009068AD" w:rsidRDefault="009068AD" w:rsidP="00A82D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68AD" w:rsidRDefault="009068AD" w:rsidP="00A82D83">
      <w:pPr>
        <w:spacing w:after="0"/>
      </w:pPr>
      <w:r>
        <w:separator/>
      </w:r>
    </w:p>
  </w:footnote>
  <w:footnote w:type="continuationSeparator" w:id="0">
    <w:p w:rsidR="009068AD" w:rsidRDefault="009068AD" w:rsidP="00A82D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2D83" w:rsidRDefault="00A82D83" w:rsidP="00A82D83">
    <w:pPr>
      <w:pStyle w:val="Header"/>
      <w:jc w:val="right"/>
    </w:pPr>
    <w:r w:rsidRPr="00A82D83">
      <w:rPr>
        <w:noProof/>
      </w:rPr>
      <w:drawing>
        <wp:anchor distT="0" distB="0" distL="114300" distR="114300" simplePos="0" relativeHeight="251658240" behindDoc="0" locked="0" layoutInCell="1" allowOverlap="1" wp14:anchorId="6424C178" wp14:editId="5BB4838D">
          <wp:simplePos x="0" y="0"/>
          <wp:positionH relativeFrom="margin">
            <wp:align>left</wp:align>
          </wp:positionH>
          <wp:positionV relativeFrom="paragraph">
            <wp:posOffset>-1316355</wp:posOffset>
          </wp:positionV>
          <wp:extent cx="541020" cy="3208020"/>
          <wp:effectExtent l="0" t="0" r="0" b="0"/>
          <wp:wrapSquare wrapText="bothSides"/>
          <wp:docPr id="583539895" name="Picture 1" descr="A yellow logo with a square and a rectang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539895" name="Picture 1" descr="A yellow logo with a square and a rectang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41020" cy="320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C8ECD5F" wp14:editId="0C46E689">
          <wp:extent cx="1452018" cy="952500"/>
          <wp:effectExtent l="0" t="0" r="0" b="0"/>
          <wp:docPr id="460860654" name="Picture 1" descr="A logo with blue and yellow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403777" name="Picture 1" descr="A logo with blue and yellow lette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61" cy="981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2D83" w:rsidRDefault="00A82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E0128"/>
    <w:multiLevelType w:val="hybridMultilevel"/>
    <w:tmpl w:val="98CA062E"/>
    <w:lvl w:ilvl="0" w:tplc="077EBBE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4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32"/>
    <w:rsid w:val="00020E7C"/>
    <w:rsid w:val="00162E40"/>
    <w:rsid w:val="001C005B"/>
    <w:rsid w:val="001D6161"/>
    <w:rsid w:val="00217AEC"/>
    <w:rsid w:val="0024705E"/>
    <w:rsid w:val="0025567C"/>
    <w:rsid w:val="00257375"/>
    <w:rsid w:val="002A7BE0"/>
    <w:rsid w:val="002B3690"/>
    <w:rsid w:val="00300DF6"/>
    <w:rsid w:val="00320739"/>
    <w:rsid w:val="00433371"/>
    <w:rsid w:val="00433C88"/>
    <w:rsid w:val="00473865"/>
    <w:rsid w:val="004F6C35"/>
    <w:rsid w:val="00516D9E"/>
    <w:rsid w:val="00530C1D"/>
    <w:rsid w:val="0057627B"/>
    <w:rsid w:val="005B6B43"/>
    <w:rsid w:val="00621532"/>
    <w:rsid w:val="006A5596"/>
    <w:rsid w:val="00776224"/>
    <w:rsid w:val="008B346C"/>
    <w:rsid w:val="009068AD"/>
    <w:rsid w:val="00916BE5"/>
    <w:rsid w:val="009949C2"/>
    <w:rsid w:val="009B251C"/>
    <w:rsid w:val="009B2BA9"/>
    <w:rsid w:val="00A63558"/>
    <w:rsid w:val="00A703A7"/>
    <w:rsid w:val="00A82D83"/>
    <w:rsid w:val="00A94E49"/>
    <w:rsid w:val="00B25690"/>
    <w:rsid w:val="00B311CF"/>
    <w:rsid w:val="00B40887"/>
    <w:rsid w:val="00B417D3"/>
    <w:rsid w:val="00B4247D"/>
    <w:rsid w:val="00B56EB3"/>
    <w:rsid w:val="00BE4410"/>
    <w:rsid w:val="00C81E2A"/>
    <w:rsid w:val="00C97C31"/>
    <w:rsid w:val="00D01ABC"/>
    <w:rsid w:val="00D37725"/>
    <w:rsid w:val="00D80161"/>
    <w:rsid w:val="00E10540"/>
    <w:rsid w:val="00E133FE"/>
    <w:rsid w:val="00E73857"/>
    <w:rsid w:val="00E92CE8"/>
    <w:rsid w:val="00EA7C13"/>
    <w:rsid w:val="00F75E22"/>
    <w:rsid w:val="00FD3D0B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F2E32"/>
  <w15:chartTrackingRefBased/>
  <w15:docId w15:val="{7336E965-CCFA-4CEE-908B-BFC9F130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5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5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5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5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5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5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5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5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5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5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53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1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6E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D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2D83"/>
  </w:style>
  <w:style w:type="paragraph" w:styleId="Footer">
    <w:name w:val="footer"/>
    <w:basedOn w:val="Normal"/>
    <w:link w:val="FooterChar"/>
    <w:uiPriority w:val="99"/>
    <w:unhideWhenUsed/>
    <w:rsid w:val="00A82D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2D83"/>
  </w:style>
  <w:style w:type="paragraph" w:styleId="Revision">
    <w:name w:val="Revision"/>
    <w:hidden/>
    <w:uiPriority w:val="99"/>
    <w:semiHidden/>
    <w:rsid w:val="001C005B"/>
    <w:pPr>
      <w:spacing w:after="0"/>
    </w:pPr>
  </w:style>
  <w:style w:type="paragraph" w:styleId="NormalWeb">
    <w:name w:val="Normal (Web)"/>
    <w:basedOn w:val="Normal"/>
    <w:uiPriority w:val="99"/>
    <w:unhideWhenUsed/>
    <w:rsid w:val="00B311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pple-converted-space">
    <w:name w:val="apple-converted-space"/>
    <w:basedOn w:val="DefaultParagraphFont"/>
    <w:rsid w:val="00B3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ermymentalhealth.org/wp-content/uploads/2025/05/Cover-My-Mental-Health_Infographic-Overcoming-Insurance-Denials-2025-0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verMyMentalHealth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enthub@covermymentalhealth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Feldman</dc:creator>
  <cp:keywords/>
  <dc:description/>
  <cp:lastModifiedBy>Joseph Feldman</cp:lastModifiedBy>
  <cp:revision>4</cp:revision>
  <dcterms:created xsi:type="dcterms:W3CDTF">2025-05-09T03:12:00Z</dcterms:created>
  <dcterms:modified xsi:type="dcterms:W3CDTF">2025-05-09T13:01:00Z</dcterms:modified>
</cp:coreProperties>
</file>